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885A84" w:rsidRDefault="0067694F" w:rsidP="0067694F">
      <w:pPr>
        <w:pStyle w:val="Head"/>
      </w:pPr>
      <w:r>
        <w:rPr>
          <w:lang w:val="ru"/>
        </w:rPr>
        <w:t>Hamm | Предварительное уплотнение щебня компактным катком HD 10C VV при сооружении рельсовых путей</w:t>
      </w:r>
    </w:p>
    <w:p w14:paraId="40652CC6" w14:textId="77777777" w:rsidR="0067694F" w:rsidRPr="00885A84" w:rsidRDefault="0067694F" w:rsidP="0067694F">
      <w:pPr>
        <w:pStyle w:val="Subhead"/>
      </w:pPr>
      <w:r>
        <w:rPr>
          <w:bCs/>
          <w:iCs w:val="0"/>
          <w:lang w:val="ru"/>
        </w:rPr>
        <w:t>Строительная техника демонстрирует свои сильные стороны при ремонтных работах в Швейцарии</w:t>
      </w:r>
    </w:p>
    <w:p w14:paraId="04737748" w14:textId="77777777" w:rsidR="0067694F" w:rsidRPr="00A03C21" w:rsidRDefault="0067694F" w:rsidP="0067694F">
      <w:pPr>
        <w:pStyle w:val="Teaser"/>
        <w:rPr>
          <w:lang w:val="ru"/>
        </w:rPr>
      </w:pPr>
      <w:r>
        <w:rPr>
          <w:bCs/>
          <w:lang w:val="ru"/>
        </w:rPr>
        <w:t>Компактные катки HD CompactLine — это универсальные катки для укладки асфальтовых покрытий, земляных работ, садового и ландшафтного строительства. А также для сооружении рельсовых путей. В швейцарском городе Арау при замене стрелочного перевода использовался тандемный дорожный каток HD 10C VV компании Hamm. Уплотнение щебня играет важную роль на стадии предварительного уплотнения. Поскольку неправильно уплотненное и неоднородное балластное основание может привести к удорожанию последующих процессов.</w:t>
      </w:r>
    </w:p>
    <w:p w14:paraId="5CB3C658" w14:textId="77777777" w:rsidR="0067694F" w:rsidRPr="00A03C21" w:rsidRDefault="0067694F" w:rsidP="0067694F">
      <w:pPr>
        <w:pStyle w:val="Standardabsatz"/>
        <w:rPr>
          <w:lang w:val="ru"/>
        </w:rPr>
      </w:pPr>
      <w:r>
        <w:rPr>
          <w:lang w:val="ru"/>
        </w:rPr>
        <w:t>Гравийные, морозозащитные и несущие слои, а также несвязанные дорожные покрытия и слои асфальтобетона хорошо уплотняются компактными тандемными катками. Компактные катки</w:t>
      </w:r>
      <w:r>
        <w:rPr>
          <w:rStyle w:val="apple-converted-space"/>
          <w:color w:val="41535D"/>
          <w:szCs w:val="22"/>
          <w:lang w:val="ru"/>
        </w:rPr>
        <w:t> </w:t>
      </w:r>
      <w:r>
        <w:rPr>
          <w:lang w:val="ru"/>
        </w:rPr>
        <w:t>HD CompactLine</w:t>
      </w:r>
      <w:r>
        <w:rPr>
          <w:rStyle w:val="apple-converted-space"/>
          <w:color w:val="41535D"/>
          <w:szCs w:val="22"/>
          <w:lang w:val="ru"/>
        </w:rPr>
        <w:t> </w:t>
      </w:r>
      <w:r>
        <w:rPr>
          <w:lang w:val="ru"/>
        </w:rPr>
        <w:t xml:space="preserve">с шарнирно-сочленённой рамой превосходно подходят для сооружения щебеночного баластного слоя под  рельсовые пути, так же хорошо показывает себя в Арау и тандемный каток HD 10C VV. </w:t>
      </w:r>
    </w:p>
    <w:p w14:paraId="77CCF8DB" w14:textId="77777777" w:rsidR="0067694F" w:rsidRPr="00A03C21" w:rsidRDefault="0067694F" w:rsidP="0067694F">
      <w:pPr>
        <w:pStyle w:val="Teaserhead"/>
        <w:rPr>
          <w:lang w:val="ru"/>
        </w:rPr>
      </w:pPr>
      <w:r>
        <w:rPr>
          <w:bCs/>
          <w:lang w:val="ru"/>
        </w:rPr>
        <w:t>Состояние щебёночного балластного слоя является решающим</w:t>
      </w:r>
    </w:p>
    <w:p w14:paraId="0D73D010" w14:textId="77777777" w:rsidR="0067694F" w:rsidRPr="00A03C21" w:rsidRDefault="0067694F" w:rsidP="0067694F">
      <w:pPr>
        <w:pStyle w:val="Standardabsatz"/>
        <w:rPr>
          <w:lang w:val="ru"/>
        </w:rPr>
      </w:pPr>
      <w:r>
        <w:rPr>
          <w:lang w:val="ru"/>
        </w:rPr>
        <w:t>Состояние щебёночного балластного слоя, на котором лежат рельсы, является одним из определяющих факторов для качества пути. Он имеет целый ряд специальных задач, которые требуют очень специфических свойств. Основное условие: Щебень имеет чётко подобранный гранулометрический состав и соответствует множеству геометрических, физических и химических требований.</w:t>
      </w:r>
    </w:p>
    <w:p w14:paraId="2F01BBDF" w14:textId="77777777" w:rsidR="0067694F" w:rsidRPr="00A03C21" w:rsidRDefault="0067694F" w:rsidP="0067694F">
      <w:pPr>
        <w:pStyle w:val="Teaserhead"/>
        <w:rPr>
          <w:bCs/>
          <w:lang w:val="ru"/>
        </w:rPr>
      </w:pPr>
      <w:r w:rsidRPr="00A03C21">
        <w:rPr>
          <w:bCs/>
          <w:lang w:val="ru"/>
        </w:rPr>
        <w:t xml:space="preserve">Оптимально подходит для сооружения рельсового пути — каток «лёгкого» класса HD 10C VV </w:t>
      </w:r>
    </w:p>
    <w:p w14:paraId="70912D7B" w14:textId="77777777" w:rsidR="0067694F" w:rsidRPr="00A03C21" w:rsidRDefault="0067694F" w:rsidP="0067694F">
      <w:pPr>
        <w:pStyle w:val="Standardabsatz"/>
        <w:rPr>
          <w:color w:val="000000" w:themeColor="text1"/>
          <w:szCs w:val="22"/>
          <w:lang w:val="ru"/>
        </w:rPr>
      </w:pPr>
      <w:r>
        <w:rPr>
          <w:rFonts w:cs="Segoe UI"/>
          <w:color w:val="000000" w:themeColor="text1"/>
          <w:szCs w:val="22"/>
          <w:shd w:val="clear" w:color="auto" w:fill="FFFFFF"/>
          <w:lang w:val="ru"/>
        </w:rPr>
        <w:t>« При сооружении щебеночного баластного слоя огромное значение имеет масса катка», — поясняет Юрген Францен, бригадир концерна Rhomberg Sersa Rail Group. «При массе свыше трёх тонн уже можно увидеть значительные различия в уплотнении пройденных полос. Но основная проблема, которую нельзя сразу увидеть невооруженным газом, — это разрушение щебня. Это значит, что позднее в щебне образуются определённые места излома. Зёрна щебня должны обладать определёнными свойствами, чтобы смещаться надлежащим образом. Слишком большой тоннаж здесь только вредит. К тому же компактность HD 10C VV значительно облегчает погрузку, а значит, и транспортировку катка».</w:t>
      </w:r>
    </w:p>
    <w:p w14:paraId="0C8AAEDD" w14:textId="77777777" w:rsidR="0067694F" w:rsidRPr="00A03C21" w:rsidRDefault="0067694F" w:rsidP="0067694F">
      <w:pPr>
        <w:pStyle w:val="Teaserhead"/>
        <w:rPr>
          <w:lang w:val="ru"/>
        </w:rPr>
      </w:pPr>
      <w:r>
        <w:rPr>
          <w:bCs/>
          <w:lang w:val="ru"/>
        </w:rPr>
        <w:t>Значительная экономия времени в процессе работы</w:t>
      </w:r>
    </w:p>
    <w:p w14:paraId="3F630C68" w14:textId="77777777" w:rsidR="0067694F" w:rsidRPr="00A03C21" w:rsidRDefault="0067694F" w:rsidP="0067694F">
      <w:pPr>
        <w:pStyle w:val="Standardabsatz"/>
        <w:rPr>
          <w:lang w:val="ru"/>
        </w:rPr>
      </w:pPr>
      <w:r>
        <w:rPr>
          <w:lang w:val="ru"/>
        </w:rPr>
        <w:t xml:space="preserve">Работы по замене стрелочного перевода обычно выполняются при обычном графике поездов на смежном пути. В Арау замена выполнялась в трёхсменном режиме. Все рабочие процессы переплетаются и накладываются один на другой. Это важно, так как возобновление железнодорожного движения осуществляется, </w:t>
      </w:r>
      <w:r>
        <w:rPr>
          <w:lang w:val="ru"/>
        </w:rPr>
        <w:lastRenderedPageBreak/>
        <w:t>как правило, сразу после установки стрелочного перевода и продолжительность перерыва в движении довольно мала.</w:t>
      </w:r>
    </w:p>
    <w:p w14:paraId="55DFCD7E" w14:textId="77777777" w:rsidR="0067694F" w:rsidRPr="00A03C21" w:rsidRDefault="0067694F" w:rsidP="0067694F">
      <w:pPr>
        <w:pStyle w:val="Teaserhead"/>
        <w:rPr>
          <w:color w:val="000000" w:themeColor="text1"/>
          <w:lang w:val="ru"/>
        </w:rPr>
      </w:pPr>
      <w:r>
        <w:rPr>
          <w:bCs/>
          <w:color w:val="000000" w:themeColor="text1"/>
          <w:lang w:val="ru"/>
        </w:rPr>
        <w:t xml:space="preserve">Повышение эффективности и безопасности благодаря согласованности работ </w:t>
      </w:r>
    </w:p>
    <w:p w14:paraId="05DB4134" w14:textId="77777777" w:rsidR="0067694F" w:rsidRPr="00A03C21" w:rsidRDefault="0067694F" w:rsidP="0067694F">
      <w:pPr>
        <w:pStyle w:val="Standardabsatz"/>
        <w:rPr>
          <w:lang w:val="ru"/>
        </w:rPr>
      </w:pPr>
      <w:r>
        <w:rPr>
          <w:lang w:val="ru"/>
        </w:rPr>
        <w:t>Замена стрелочного перевода выполнялась после того, как установка W+ вынула, очистила и снова уложила щебень. Уже в процессе работы W+ каток HD 10C VV уплотнял щебень. Тандемный дорожный каток с вибрирующими вальцами уже при первичном уплотнении создаёт ровную поверхность, на которую затем укладываются шпалы. Как правило при первом проходе уже достигается необходимое уплотнение  уложенного материала. Щебень здесь уже достигает определенного сцепления между собой. Каток HD 10C VV его дополняет за счёт сжатия и вибрации. Таким способом материал лучше «схватывается». После первичного уплотнения щебня выполнялась установка конструкции стрелочного перевода с помощьюспец.техники. Затем, также машинным способом, выполнялась подбивка для дополнительной гомогенизации щебня.</w:t>
      </w:r>
    </w:p>
    <w:p w14:paraId="476126FB" w14:textId="77777777" w:rsidR="0067694F" w:rsidRPr="00A03C21" w:rsidRDefault="0067694F" w:rsidP="0067694F">
      <w:pPr>
        <w:pStyle w:val="Standardabsatz"/>
        <w:rPr>
          <w:lang w:val="ru"/>
        </w:rPr>
      </w:pPr>
      <w:r>
        <w:rPr>
          <w:lang w:val="ru"/>
        </w:rPr>
        <w:t>«</w:t>
      </w:r>
      <w:r>
        <w:rPr>
          <w:rStyle w:val="apple-converted-space"/>
          <w:lang w:val="ru"/>
        </w:rPr>
        <w:t> </w:t>
      </w:r>
      <w:r>
        <w:rPr>
          <w:lang w:val="ru"/>
        </w:rPr>
        <w:t>HD 10C VV</w:t>
      </w:r>
      <w:r>
        <w:rPr>
          <w:rStyle w:val="apple-converted-space"/>
          <w:lang w:val="ru"/>
        </w:rPr>
        <w:t> </w:t>
      </w:r>
      <w:r>
        <w:rPr>
          <w:lang w:val="ru"/>
        </w:rPr>
        <w:t xml:space="preserve">даёт мне все, что необходимо для качественного выполнения моей работы. Его управление интуитивно понятное. Он впечатляет оптимальной обзорностью и отличными ходовыми качествами и управляемостью», — поясняет Рене Нойяр, машинист концерна Rhomberg Sersa Rail Group. </w:t>
      </w:r>
    </w:p>
    <w:p w14:paraId="752142C6" w14:textId="77777777" w:rsidR="0067694F" w:rsidRPr="00A03C21" w:rsidRDefault="0067694F" w:rsidP="0067694F">
      <w:pPr>
        <w:pStyle w:val="Standardabsatz"/>
        <w:rPr>
          <w:shd w:val="clear" w:color="auto" w:fill="FFFFFF"/>
          <w:lang w:val="ru"/>
        </w:rPr>
      </w:pPr>
      <w:r>
        <w:rPr>
          <w:shd w:val="clear" w:color="auto" w:fill="FFFFFF"/>
          <w:lang w:val="ru"/>
        </w:rPr>
        <w:t xml:space="preserve">Юрген Францен, бригадир концерна, дополняет: «Если в середине под шпалой из-за невыполненного уплотнения образуется </w:t>
      </w:r>
      <w:r>
        <w:rPr>
          <w:lang w:val="ru"/>
        </w:rPr>
        <w:t>возвышение</w:t>
      </w:r>
      <w:r>
        <w:rPr>
          <w:shd w:val="clear" w:color="auto" w:fill="FFFFFF"/>
          <w:lang w:val="ru"/>
        </w:rPr>
        <w:t>, то шпала может сломаться. Это более или менее легко устраняется, если шпала находится на прямом участке пути. Но в случае со стрелочным переводом, как здесь в Арау, мы не можем втянуть под него другой стрелочный перевод. Так как тогда всё может остановиться. Правда, тогда можно подбить, но тогда надо и шпалу потом ещё раз демонтировать и это действительно переделывать.. Наш</w:t>
      </w:r>
      <w:r>
        <w:rPr>
          <w:rStyle w:val="apple-converted-space"/>
          <w:color w:val="41535D"/>
          <w:szCs w:val="22"/>
          <w:shd w:val="clear" w:color="auto" w:fill="FFFFFF"/>
          <w:lang w:val="ru"/>
        </w:rPr>
        <w:t> </w:t>
      </w:r>
      <w:r>
        <w:rPr>
          <w:lang w:val="ru"/>
        </w:rPr>
        <w:t>каток Hamm</w:t>
      </w:r>
      <w:r>
        <w:rPr>
          <w:rStyle w:val="apple-converted-space"/>
          <w:color w:val="41535D"/>
          <w:szCs w:val="22"/>
          <w:shd w:val="clear" w:color="auto" w:fill="FFFFFF"/>
          <w:lang w:val="ru"/>
        </w:rPr>
        <w:t> </w:t>
      </w:r>
      <w:r>
        <w:rPr>
          <w:shd w:val="clear" w:color="auto" w:fill="FFFFFF"/>
          <w:lang w:val="ru"/>
        </w:rPr>
        <w:t>помогает не допускать таких ситуаций».</w:t>
      </w:r>
    </w:p>
    <w:p w14:paraId="180B8CBC" w14:textId="77777777" w:rsidR="0067694F" w:rsidRPr="00A03C21" w:rsidRDefault="0067694F" w:rsidP="0067694F">
      <w:pPr>
        <w:pStyle w:val="Fotos"/>
        <w:rPr>
          <w:lang w:val="ru"/>
        </w:rPr>
      </w:pPr>
      <w:r>
        <w:rPr>
          <w:bCs/>
          <w:lang w:val="ru"/>
        </w:rPr>
        <w:t>Фотографии:</w:t>
      </w:r>
    </w:p>
    <w:p w14:paraId="0E22C3DE" w14:textId="77777777" w:rsidR="0067694F" w:rsidRPr="00A03C21" w:rsidRDefault="0067694F" w:rsidP="0067694F">
      <w:pPr>
        <w:pStyle w:val="BUbold"/>
        <w:rPr>
          <w:color w:val="000000" w:themeColor="text1"/>
          <w:lang w:val="ru"/>
        </w:rPr>
      </w:pPr>
      <w:r>
        <w:rPr>
          <w:b w:val="0"/>
          <w:noProof/>
          <w:lang w:val="ru"/>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noProof/>
          <w:lang w:val="ru"/>
        </w:rPr>
        <w:t xml:space="preserve"> </w:t>
      </w:r>
      <w:r>
        <w:rPr>
          <w:bCs/>
          <w:lang w:val="ru"/>
        </w:rPr>
        <w:br/>
      </w:r>
      <w:r>
        <w:rPr>
          <w:bCs/>
          <w:color w:val="000000" w:themeColor="text1"/>
          <w:lang w:val="ru"/>
        </w:rPr>
        <w:t>DSC00393</w:t>
      </w:r>
    </w:p>
    <w:p w14:paraId="66C0DEA2" w14:textId="77777777" w:rsidR="0067694F" w:rsidRPr="00A03C21" w:rsidRDefault="0067694F" w:rsidP="0067694F">
      <w:pPr>
        <w:pStyle w:val="BUnormal"/>
        <w:rPr>
          <w:color w:val="000000" w:themeColor="text1"/>
          <w:lang w:val="ru"/>
        </w:rPr>
      </w:pPr>
      <w:r>
        <w:rPr>
          <w:color w:val="000000" w:themeColor="text1"/>
          <w:lang w:val="ru"/>
        </w:rPr>
        <w:t>При сооружении рельсовых путей с заменой стрелочного перевода в швейцарском городе Арау для уплотнения щебня использовался тандемный дорожный каток HD 10C VV компании Hamm.</w:t>
      </w:r>
      <w:r>
        <w:rPr>
          <w:color w:val="000000" w:themeColor="text1"/>
          <w:lang w:val="ru"/>
        </w:rPr>
        <w:br/>
      </w:r>
    </w:p>
    <w:p w14:paraId="1029D588" w14:textId="77777777" w:rsidR="0067694F" w:rsidRPr="00A03C21" w:rsidRDefault="0067694F" w:rsidP="0067694F">
      <w:pPr>
        <w:pStyle w:val="BUbold"/>
        <w:rPr>
          <w:lang w:val="ru"/>
        </w:rPr>
      </w:pPr>
      <w:r>
        <w:rPr>
          <w:b w:val="0"/>
          <w:noProof/>
          <w:lang w:val="ru"/>
        </w:rPr>
        <w:lastRenderedPageBreak/>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Pr>
          <w:b w:val="0"/>
          <w:lang w:val="ru"/>
        </w:rPr>
        <w:br/>
      </w:r>
      <w:r>
        <w:rPr>
          <w:bCs/>
          <w:color w:val="000000" w:themeColor="text1"/>
          <w:lang w:val="ru"/>
        </w:rPr>
        <w:t>DSC00278</w:t>
      </w:r>
    </w:p>
    <w:p w14:paraId="2FF16C5E" w14:textId="62566591" w:rsidR="0067694F" w:rsidRDefault="0067694F" w:rsidP="0067694F">
      <w:pPr>
        <w:pStyle w:val="BUnormal"/>
        <w:rPr>
          <w:color w:val="000000" w:themeColor="text1"/>
          <w:lang w:val="ru"/>
        </w:rPr>
      </w:pPr>
      <w:r>
        <w:rPr>
          <w:color w:val="000000" w:themeColor="text1"/>
          <w:lang w:val="ru"/>
        </w:rPr>
        <w:t>После установки конструкции стрелочного перевода с помощью техники щебёночное основание уплотняли с помощью катка HD 10 C VV.</w:t>
      </w:r>
    </w:p>
    <w:p w14:paraId="278358B3" w14:textId="77777777" w:rsidR="005867A2" w:rsidRPr="005867A2" w:rsidRDefault="005867A2" w:rsidP="005867A2">
      <w:pPr>
        <w:pStyle w:val="Note"/>
        <w:rPr>
          <w:lang w:val="ru"/>
        </w:rPr>
      </w:pPr>
    </w:p>
    <w:p w14:paraId="5BD72132" w14:textId="77777777" w:rsidR="0067694F" w:rsidRPr="00A03C21" w:rsidRDefault="0067694F" w:rsidP="0067694F">
      <w:pPr>
        <w:pStyle w:val="BUbold"/>
        <w:rPr>
          <w:color w:val="FF0000"/>
          <w:lang w:val="ru"/>
        </w:rPr>
      </w:pPr>
      <w:r>
        <w:rPr>
          <w:b w:val="0"/>
          <w:noProof/>
          <w:lang w:val="ru"/>
        </w:rPr>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ru"/>
        </w:rPr>
        <w:br/>
      </w:r>
      <w:r>
        <w:rPr>
          <w:bCs/>
          <w:lang w:val="ru"/>
        </w:rPr>
        <w:t>DJI_0225</w:t>
      </w:r>
    </w:p>
    <w:p w14:paraId="67216D34" w14:textId="77777777" w:rsidR="0067694F" w:rsidRPr="00A03C21" w:rsidRDefault="0067694F" w:rsidP="0067694F">
      <w:pPr>
        <w:pStyle w:val="BUnormal"/>
        <w:rPr>
          <w:lang w:val="ru"/>
        </w:rPr>
      </w:pPr>
      <w:r>
        <w:rPr>
          <w:lang w:val="ru"/>
        </w:rPr>
        <w:t>Замена стрелочного перевода выполнялась после того, как установка W+ вынимала, очищала и укладывала щебень обратно.</w:t>
      </w:r>
    </w:p>
    <w:p w14:paraId="08674F44" w14:textId="77777777" w:rsidR="0067694F" w:rsidRPr="00A03C21" w:rsidRDefault="0067694F" w:rsidP="0067694F">
      <w:pPr>
        <w:pStyle w:val="BUnormal"/>
        <w:rPr>
          <w:lang w:val="ru"/>
        </w:rPr>
      </w:pPr>
    </w:p>
    <w:p w14:paraId="7E58A257" w14:textId="77777777" w:rsidR="0067694F" w:rsidRPr="00A03C21" w:rsidRDefault="0067694F" w:rsidP="0067694F">
      <w:pPr>
        <w:pStyle w:val="BUbold"/>
        <w:rPr>
          <w:color w:val="FF0000"/>
          <w:lang w:val="ru"/>
        </w:rPr>
      </w:pPr>
      <w:r>
        <w:rPr>
          <w:b w:val="0"/>
          <w:noProof/>
          <w:lang w:val="ru"/>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Pr>
          <w:b w:val="0"/>
          <w:lang w:val="ru"/>
        </w:rPr>
        <w:br/>
      </w:r>
      <w:r>
        <w:rPr>
          <w:bCs/>
          <w:lang w:val="ru"/>
        </w:rPr>
        <w:t>DSC00368</w:t>
      </w:r>
    </w:p>
    <w:p w14:paraId="2958DE1D" w14:textId="77777777" w:rsidR="0067694F" w:rsidRPr="00A03C21" w:rsidRDefault="0067694F" w:rsidP="0067694F">
      <w:pPr>
        <w:pStyle w:val="BUnormal"/>
        <w:rPr>
          <w:color w:val="000000" w:themeColor="text1"/>
          <w:lang w:val="ru"/>
        </w:rPr>
      </w:pPr>
      <w:r>
        <w:rPr>
          <w:color w:val="000000" w:themeColor="text1"/>
          <w:lang w:val="ru"/>
        </w:rPr>
        <w:t>Бригадир Юрген Францен и Рене Нойяр, машинист концерна</w:t>
      </w:r>
      <w:r>
        <w:rPr>
          <w:rStyle w:val="apple-converted-space"/>
          <w:color w:val="000000" w:themeColor="text1"/>
          <w:lang w:val="ru"/>
        </w:rPr>
        <w:t> </w:t>
      </w:r>
      <w:r>
        <w:rPr>
          <w:color w:val="000000" w:themeColor="text1"/>
          <w:lang w:val="ru"/>
        </w:rPr>
        <w:t>Rhomberg Sersa Rail Group, поясняют отдельные рабочие операции.</w:t>
      </w:r>
    </w:p>
    <w:p w14:paraId="514DD7C6" w14:textId="77777777" w:rsidR="0067694F" w:rsidRPr="00A03C21" w:rsidRDefault="0067694F" w:rsidP="0067694F">
      <w:pPr>
        <w:pStyle w:val="Note"/>
        <w:rPr>
          <w:lang w:val="ru"/>
        </w:rPr>
      </w:pPr>
    </w:p>
    <w:p w14:paraId="325BAD95" w14:textId="6622162E" w:rsidR="0067694F" w:rsidRPr="00A03C21" w:rsidRDefault="0067694F" w:rsidP="0067694F">
      <w:pPr>
        <w:pStyle w:val="Note"/>
        <w:rPr>
          <w:lang w:val="ru"/>
        </w:rPr>
      </w:pPr>
      <w:r>
        <w:rPr>
          <w:iCs/>
          <w:lang w:val="ru"/>
        </w:rPr>
        <w:t>Указание: эти фотографии только для предварительного ознакомления. Для печати используйте фотографии с разрешением 300 dpi, которые можно скачать по прикрепленной ссылке.</w:t>
      </w:r>
    </w:p>
    <w:p w14:paraId="021F0121" w14:textId="7F337D4C" w:rsidR="0067694F" w:rsidRPr="00A03C21" w:rsidRDefault="0067694F" w:rsidP="0067694F">
      <w:pPr>
        <w:pStyle w:val="Absatzberschrift"/>
        <w:rPr>
          <w:iCs/>
          <w:lang w:val="ru"/>
        </w:rPr>
      </w:pPr>
      <w:r>
        <w:rPr>
          <w:bCs/>
          <w:lang w:val="ru"/>
        </w:rPr>
        <w:lastRenderedPageBreak/>
        <w:t>За подробной информацией обращайтесь в компанию:</w:t>
      </w:r>
    </w:p>
    <w:p w14:paraId="7A7AF3DA" w14:textId="77777777" w:rsidR="0067694F" w:rsidRPr="00A03C21" w:rsidRDefault="0067694F" w:rsidP="0067694F">
      <w:pPr>
        <w:pStyle w:val="Absatzberschrift"/>
        <w:rPr>
          <w:lang w:val="ru"/>
        </w:rPr>
      </w:pPr>
    </w:p>
    <w:p w14:paraId="59E9DA1F" w14:textId="77777777" w:rsidR="0067694F" w:rsidRPr="002B783A" w:rsidRDefault="0067694F" w:rsidP="0067694F">
      <w:pPr>
        <w:pStyle w:val="Absatzberschrift"/>
        <w:rPr>
          <w:b w:val="0"/>
          <w:bCs/>
          <w:szCs w:val="22"/>
        </w:rPr>
      </w:pPr>
      <w:r>
        <w:rPr>
          <w:b w:val="0"/>
          <w:lang w:val="ru"/>
        </w:rPr>
        <w:t>WIRTGEN GROUP</w:t>
      </w:r>
    </w:p>
    <w:p w14:paraId="7B61C5A1" w14:textId="77777777" w:rsidR="0067694F" w:rsidRDefault="0067694F" w:rsidP="0067694F">
      <w:pPr>
        <w:pStyle w:val="Fuzeile1"/>
      </w:pPr>
      <w:r>
        <w:rPr>
          <w:bCs w:val="0"/>
          <w:iCs w:val="0"/>
          <w:lang w:val="ru"/>
        </w:rPr>
        <w:t>Public Relations</w:t>
      </w:r>
    </w:p>
    <w:p w14:paraId="70E7A0AE" w14:textId="77777777" w:rsidR="0067694F" w:rsidRDefault="0067694F" w:rsidP="0067694F">
      <w:pPr>
        <w:pStyle w:val="Fuzeile1"/>
      </w:pPr>
      <w:r>
        <w:rPr>
          <w:bCs w:val="0"/>
          <w:iCs w:val="0"/>
          <w:lang w:val="ru"/>
        </w:rPr>
        <w:t>Reinhard-Wirtgen-Straße 2</w:t>
      </w:r>
    </w:p>
    <w:p w14:paraId="010C2255" w14:textId="77777777" w:rsidR="0067694F" w:rsidRDefault="0067694F" w:rsidP="0067694F">
      <w:pPr>
        <w:pStyle w:val="Fuzeile1"/>
      </w:pPr>
      <w:r>
        <w:rPr>
          <w:bCs w:val="0"/>
          <w:iCs w:val="0"/>
          <w:lang w:val="ru"/>
        </w:rPr>
        <w:t>53578 Windhagen</w:t>
      </w:r>
    </w:p>
    <w:p w14:paraId="498DD8BE" w14:textId="77777777" w:rsidR="0067694F" w:rsidRDefault="0067694F" w:rsidP="0067694F">
      <w:pPr>
        <w:pStyle w:val="Fuzeile1"/>
      </w:pPr>
      <w:r>
        <w:rPr>
          <w:bCs w:val="0"/>
          <w:iCs w:val="0"/>
          <w:lang w:val="ru"/>
        </w:rPr>
        <w:t>Германия</w:t>
      </w:r>
    </w:p>
    <w:p w14:paraId="61C0BDE6" w14:textId="77777777" w:rsidR="0067694F" w:rsidRDefault="0067694F" w:rsidP="0067694F">
      <w:pPr>
        <w:pStyle w:val="Fuzeile1"/>
      </w:pPr>
    </w:p>
    <w:p w14:paraId="3A4213CC" w14:textId="77777777" w:rsidR="0067694F" w:rsidRDefault="0067694F" w:rsidP="0067694F">
      <w:pPr>
        <w:pStyle w:val="Fuzeile1"/>
        <w:rPr>
          <w:rFonts w:ascii="Times New Roman" w:hAnsi="Times New Roman" w:cs="Times New Roman"/>
          <w:color w:val="FF0000"/>
        </w:rPr>
      </w:pPr>
      <w:r>
        <w:rPr>
          <w:bCs w:val="0"/>
          <w:iCs w:val="0"/>
          <w:lang w:val="ru"/>
        </w:rPr>
        <w:t xml:space="preserve">Телефон: +49 (0) 2645 131 – 1966 </w:t>
      </w:r>
    </w:p>
    <w:p w14:paraId="13FE3A86" w14:textId="77777777" w:rsidR="0067694F" w:rsidRDefault="0067694F" w:rsidP="0067694F">
      <w:pPr>
        <w:pStyle w:val="Fuzeile1"/>
      </w:pPr>
      <w:r>
        <w:rPr>
          <w:bCs w:val="0"/>
          <w:iCs w:val="0"/>
          <w:lang w:val="ru"/>
        </w:rPr>
        <w:t>Факс: +49 (0) 2645 131 – 499</w:t>
      </w:r>
    </w:p>
    <w:p w14:paraId="1B17F01D" w14:textId="77777777" w:rsidR="0067694F" w:rsidRDefault="0067694F" w:rsidP="0067694F">
      <w:pPr>
        <w:pStyle w:val="Fuzeile1"/>
      </w:pPr>
      <w:r>
        <w:rPr>
          <w:bCs w:val="0"/>
          <w:iCs w:val="0"/>
          <w:lang w:val="ru"/>
        </w:rPr>
        <w:t>E-mail: PR@wirtgen-group.com</w:t>
      </w:r>
      <w:r>
        <w:rPr>
          <w:bCs w:val="0"/>
          <w:iCs w:val="0"/>
          <w:vanish/>
        </w:rPr>
        <w:t>PR@wirtgen-group.com</w:t>
      </w:r>
    </w:p>
    <w:p w14:paraId="00633C51" w14:textId="77777777" w:rsidR="0067694F" w:rsidRPr="00F91A52" w:rsidRDefault="0067694F" w:rsidP="0067694F">
      <w:pPr>
        <w:pStyle w:val="Fuzeile1"/>
        <w:rPr>
          <w:vanish/>
        </w:rPr>
      </w:pPr>
    </w:p>
    <w:p w14:paraId="7A0D903E" w14:textId="77777777" w:rsidR="0067694F" w:rsidRPr="00114A31" w:rsidRDefault="0067694F" w:rsidP="0067694F">
      <w:pPr>
        <w:pStyle w:val="Fuzeile1"/>
      </w:pPr>
      <w:r>
        <w:rPr>
          <w:bCs w:val="0"/>
          <w:iCs w:val="0"/>
          <w:lang w:val="ru"/>
        </w:rPr>
        <w:t>www.wirtgen-group.com</w:t>
      </w:r>
    </w:p>
    <w:p w14:paraId="756389CA" w14:textId="77777777" w:rsidR="0067694F" w:rsidRPr="0094539A" w:rsidRDefault="0067694F" w:rsidP="0067694F">
      <w:pPr>
        <w:pStyle w:val="Fuzeile1"/>
      </w:pPr>
    </w:p>
    <w:p w14:paraId="3D604A55" w14:textId="179BBC00" w:rsidR="00F048D4" w:rsidRPr="0067694F" w:rsidRDefault="00F048D4" w:rsidP="0067694F"/>
    <w:sectPr w:rsidR="00F048D4" w:rsidRPr="0067694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ru"/>
            </w:rPr>
            <w:t>WIRTGEN</w:t>
          </w:r>
          <w:r>
            <w:rPr>
              <w:rStyle w:val="Hervorhebung"/>
              <w:bCs/>
              <w:iCs w:val="0"/>
              <w:szCs w:val="20"/>
              <w:lang w:val="ru"/>
            </w:rPr>
            <w:t xml:space="preserve"> GmbH</w:t>
          </w:r>
          <w:r>
            <w:rPr>
              <w:szCs w:val="20"/>
              <w:lang w:val="ru"/>
            </w:rPr>
            <w:t xml:space="preserve"> · Reinhard-Wirtgen-Str. 2 · D-53578 Windhagen · T: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Kopfzeile"/>
    </w:pPr>
    <w:r>
      <w:rPr>
        <w:noProof/>
        <w:lang w:val="ru"/>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Kopfzeile"/>
    </w:pPr>
    <w:r>
      <w:rPr>
        <w:noProof/>
        <w:lang w:val="ru"/>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r>
      <w:rPr>
        <w:noProof/>
        <w:lang w:val="ru"/>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Kopfzeile"/>
    </w:pPr>
    <w:r>
      <w:rPr>
        <w:noProof/>
        <w:lang w:val="ru"/>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ru"/>
                        <w:b w:val="0"/>
                        <w:bCs w:val="0"/>
                        <w:i w:val="0"/>
                        <w:iCs w:val="0"/>
                        <w:u w:val="none"/>
                        <w:vertAlign w:val="baseline"/>
                        <w:rtl w:val="0"/>
                      </w:rPr>
                      <w:t xml:space="preserve">Public</w:t>
                    </w:r>
                  </w:p>
                </w:txbxContent>
              </v:textbox>
              <w10:wrap anchorx="page" anchory="page"/>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84A73"/>
    <w:multiLevelType w:val="multilevel"/>
    <w:tmpl w:val="3BC09486"/>
    <w:styleLink w:val="zzzBulletpoints"/>
    <w:lvl w:ilvl="0">
      <w:start w:val="1"/>
      <w:numFmt w:val="bullet"/>
      <w:pStyle w:val="Bulletpoint1"/>
      <w:lvlText w:val=""/>
      <w:lvlJc w:val="left"/>
      <w:pPr>
        <w:tabs>
          <w:tab w:val="num" w:pos="284"/>
        </w:tabs>
        <w:ind w:left="284" w:hanging="284"/>
      </w:pPr>
      <w:rPr>
        <w:rFonts w:ascii="Symbol" w:hAnsi="Symbol" w:hint="default"/>
        <w:color w:val="auto"/>
        <w:sz w:val="22"/>
      </w:rPr>
    </w:lvl>
    <w:lvl w:ilvl="1">
      <w:start w:val="1"/>
      <w:numFmt w:val="bullet"/>
      <w:pStyle w:val="Bulletpoint2"/>
      <w:lvlText w:val=""/>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67A2"/>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3C21"/>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737</Words>
  <Characters>4647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5374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2023-10-09T06:28:00Z</dcterms:created>
  <dcterms:modified xsi:type="dcterms:W3CDTF">2023-10-09T06:28:00Z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